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0139" w14:textId="77777777" w:rsidR="008C1C46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DFAEAE8" w14:textId="77777777" w:rsidR="008C1C46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2E12A238" w14:textId="77777777" w:rsidR="008C1C46" w:rsidRPr="00AD4605" w:rsidRDefault="008C1C46" w:rsidP="008C1C46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2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1BE61351" w14:textId="77777777" w:rsidR="008C1C46" w:rsidRDefault="008C1C46" w:rsidP="008C1C46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47FBD26" w14:textId="77777777" w:rsidR="008C1C46" w:rsidRPr="00AD4605" w:rsidRDefault="008C1C46" w:rsidP="008C1C46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r>
        <w:fldChar w:fldCharType="begin"/>
      </w:r>
      <w:r>
        <w:instrText xml:space="preserve"> HYPERLINK "mailto:kk-grp@g.chuo-u.ac.jp" </w:instrText>
      </w:r>
      <w:r>
        <w:fldChar w:fldCharType="separate"/>
      </w:r>
      <w:r w:rsidRPr="004B7CF3">
        <w:rPr>
          <w:rStyle w:val="a3"/>
          <w:rFonts w:ascii="メイリオ" w:eastAsia="メイリオ" w:hAnsi="メイリオ"/>
        </w:rPr>
        <w:t>kk-grp@g.chuo-u.ac.jp</w:t>
      </w:r>
      <w:r>
        <w:rPr>
          <w:rStyle w:val="a3"/>
          <w:rFonts w:ascii="メイリオ" w:eastAsia="メイリオ" w:hAnsi="メイリオ"/>
        </w:rPr>
        <w:fldChar w:fldCharType="end"/>
      </w:r>
    </w:p>
    <w:p w14:paraId="138859E3" w14:textId="77777777" w:rsidR="008C1C46" w:rsidRPr="00AD4605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70ED0F56" w14:textId="77777777" w:rsidR="008C1C46" w:rsidRPr="00AD4605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51724715" w14:textId="77777777" w:rsidR="008C1C46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3A1B6C">
        <w:rPr>
          <w:rFonts w:ascii="メイリオ" w:eastAsia="メイリオ" w:hAnsi="メイリオ" w:hint="eastAsia"/>
          <w:b/>
          <w:sz w:val="24"/>
          <w:szCs w:val="20"/>
        </w:rPr>
        <w:t>中央大学理工学部が「理工系のグローバル人材の育成」に関するシンポジウムを開催</w:t>
      </w:r>
    </w:p>
    <w:p w14:paraId="281DDFC0" w14:textId="77777777" w:rsidR="008C1C46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3A1B6C">
        <w:rPr>
          <w:rFonts w:ascii="メイリオ" w:eastAsia="メイリオ" w:hAnsi="メイリオ"/>
          <w:b/>
          <w:sz w:val="24"/>
          <w:szCs w:val="20"/>
        </w:rPr>
        <w:t>2023年度</w:t>
      </w:r>
      <w:r>
        <w:rPr>
          <w:rFonts w:ascii="メイリオ" w:eastAsia="メイリオ" w:hAnsi="メイリオ" w:hint="eastAsia"/>
          <w:b/>
          <w:sz w:val="24"/>
          <w:szCs w:val="20"/>
        </w:rPr>
        <w:t>から</w:t>
      </w:r>
      <w:r w:rsidRPr="003A1B6C">
        <w:rPr>
          <w:rFonts w:ascii="メイリオ" w:eastAsia="メイリオ" w:hAnsi="メイリオ"/>
          <w:b/>
          <w:sz w:val="24"/>
          <w:szCs w:val="20"/>
        </w:rPr>
        <w:t>始まる新たな</w:t>
      </w:r>
      <w:r>
        <w:rPr>
          <w:rFonts w:ascii="メイリオ" w:eastAsia="メイリオ" w:hAnsi="メイリオ" w:hint="eastAsia"/>
          <w:b/>
          <w:sz w:val="24"/>
          <w:szCs w:val="20"/>
        </w:rPr>
        <w:t>グローバル</w:t>
      </w:r>
      <w:r w:rsidRPr="003A1B6C">
        <w:rPr>
          <w:rFonts w:ascii="メイリオ" w:eastAsia="メイリオ" w:hAnsi="メイリオ"/>
          <w:b/>
          <w:sz w:val="24"/>
          <w:szCs w:val="20"/>
        </w:rPr>
        <w:t>人材育成計画もご紹介</w:t>
      </w:r>
    </w:p>
    <w:p w14:paraId="1D1D8A8A" w14:textId="77777777" w:rsidR="008C1C46" w:rsidRDefault="008C1C46" w:rsidP="008C1C46">
      <w:pPr>
        <w:snapToGrid w:val="0"/>
        <w:spacing w:line="192" w:lineRule="auto"/>
        <w:ind w:firstLineChars="1300" w:firstLine="2730"/>
        <w:contextualSpacing/>
        <w:jc w:val="left"/>
        <w:rPr>
          <w:rFonts w:ascii="メイリオ" w:eastAsia="メイリオ" w:hAnsi="メイリオ"/>
          <w:szCs w:val="20"/>
        </w:rPr>
      </w:pPr>
      <w:r w:rsidRPr="00BD0FDF">
        <w:rPr>
          <w:rFonts w:ascii="メイリオ" w:eastAsia="メイリオ" w:hAnsi="メイリオ" w:hint="eastAsia"/>
          <w:szCs w:val="20"/>
        </w:rPr>
        <w:t>日</w:t>
      </w:r>
      <w:r>
        <w:rPr>
          <w:rFonts w:ascii="メイリオ" w:eastAsia="メイリオ" w:hAnsi="メイリオ" w:hint="eastAsia"/>
          <w:szCs w:val="20"/>
        </w:rPr>
        <w:t xml:space="preserve">　</w:t>
      </w:r>
      <w:r w:rsidRPr="00BD0FDF">
        <w:rPr>
          <w:rFonts w:ascii="メイリオ" w:eastAsia="メイリオ" w:hAnsi="メイリオ" w:hint="eastAsia"/>
          <w:szCs w:val="20"/>
        </w:rPr>
        <w:t>時：</w:t>
      </w:r>
      <w:r w:rsidRPr="002405F7">
        <w:rPr>
          <w:rFonts w:ascii="メイリオ" w:eastAsia="メイリオ" w:hAnsi="メイリオ"/>
          <w:szCs w:val="20"/>
        </w:rPr>
        <w:t>2022年3月4日（金）13：15～16：15</w:t>
      </w:r>
    </w:p>
    <w:p w14:paraId="1158960B" w14:textId="77777777" w:rsidR="008C1C46" w:rsidRDefault="008C1C46" w:rsidP="008C1C4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  <w:r w:rsidRPr="00BD0FDF">
        <w:rPr>
          <w:rFonts w:ascii="メイリオ" w:eastAsia="メイリオ" w:hAnsi="メイリオ" w:hint="eastAsia"/>
          <w:szCs w:val="21"/>
        </w:rPr>
        <w:t>形　式：オンライン会議システム（</w:t>
      </w:r>
      <w:proofErr w:type="spellStart"/>
      <w:r>
        <w:rPr>
          <w:rFonts w:ascii="メイリオ" w:eastAsia="メイリオ" w:hAnsi="メイリオ" w:hint="eastAsia"/>
        </w:rPr>
        <w:t>Webex</w:t>
      </w:r>
      <w:proofErr w:type="spellEnd"/>
      <w:r w:rsidRPr="00BD0FDF">
        <w:rPr>
          <w:rFonts w:ascii="メイリオ" w:eastAsia="メイリオ" w:hAnsi="メイリオ"/>
          <w:szCs w:val="21"/>
        </w:rPr>
        <w:t>）</w:t>
      </w:r>
    </w:p>
    <w:p w14:paraId="0E80E988" w14:textId="77777777" w:rsidR="008C1C46" w:rsidRPr="005658C0" w:rsidRDefault="008C1C46" w:rsidP="008C1C46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028BCF77" w14:textId="77777777" w:rsidR="008C1C46" w:rsidRPr="00AD4605" w:rsidRDefault="008C1C46" w:rsidP="008C1C46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</w:rPr>
        <w:t>3</w:t>
      </w:r>
      <w:r w:rsidRPr="000A14CC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>3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木</w:t>
      </w:r>
      <w:r w:rsidRPr="000A14CC"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48A2BF87" w14:textId="77777777" w:rsidR="008C1C46" w:rsidRPr="00AD4605" w:rsidRDefault="008C1C46" w:rsidP="008C1C46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8C1C46" w:rsidRPr="00AD4605" w14:paraId="41D5C0C6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269A79D6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F40BE6B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3547FB15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405144B8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8C62A0D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13248FB2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25781D9C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C14C05E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1171EEF5" w14:textId="77777777" w:rsidTr="00786BC9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A96651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9C73CA5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3B6E4C4D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8C1C46" w:rsidRPr="00AD4605" w14:paraId="4AF58D7C" w14:textId="77777777" w:rsidTr="00786BC9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E8DD55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27FE5CA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F9F3D0A" w14:textId="77777777" w:rsidR="008C1C46" w:rsidRPr="00AD4605" w:rsidRDefault="008C1C46" w:rsidP="008C1C46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8C1C46" w:rsidRPr="00742C6E" w14:paraId="1201318E" w14:textId="77777777" w:rsidTr="00786BC9">
        <w:trPr>
          <w:trHeight w:val="2712"/>
          <w:jc w:val="center"/>
        </w:trPr>
        <w:tc>
          <w:tcPr>
            <w:tcW w:w="1696" w:type="dxa"/>
            <w:vAlign w:val="center"/>
          </w:tcPr>
          <w:p w14:paraId="4941BAC5" w14:textId="77777777" w:rsidR="008C1C46" w:rsidRPr="00742C6E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9A6E08B" w14:textId="77777777" w:rsidR="008C1C46" w:rsidRPr="0020729F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2D6CE34" w14:textId="77777777" w:rsidR="008C1C46" w:rsidRPr="00CA6503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E5E03BF" w14:textId="77777777" w:rsidR="00CA6503" w:rsidRPr="008C1C46" w:rsidRDefault="00CA6503" w:rsidP="008C1C46">
      <w:bookmarkStart w:id="0" w:name="_GoBack"/>
      <w:bookmarkEnd w:id="0"/>
    </w:p>
    <w:sectPr w:rsidR="00CA6503" w:rsidRPr="008C1C46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FE31-93A6-4133-98F3-16ACB6C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F1F22ED0.dotm</Template>
  <TotalTime>58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20</cp:revision>
  <cp:lastPrinted>2021-06-08T02:04:00Z</cp:lastPrinted>
  <dcterms:created xsi:type="dcterms:W3CDTF">2021-06-29T09:45:00Z</dcterms:created>
  <dcterms:modified xsi:type="dcterms:W3CDTF">2022-03-01T00:34:00Z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